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DE INGRESSO - CONCURSO DE BOLSA 2024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6º ao 9º ano - VESPERTINO (tarde)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1ª e 2ª série E.M. - MATUTINO (manhã)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5.19685039370086" w:right="-749.5275590551165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O Colégio Conte vem por meio deste, divulgar o 1º Concurso de Descontos para ingresso escolar no ano letivo de 2024, visando à concessão de descontos parciais para 6º, 7º, 8º e 9º ano do Ensino Fundamental, no período Vespertino (tarde), além da 1ª e 2ª série do Ensino Médio, no período Matutino (manhã)</w:t>
      </w:r>
    </w:p>
    <w:p w:rsidR="00000000" w:rsidDel="00000000" w:rsidP="00000000" w:rsidRDefault="00000000" w:rsidRPr="00000000" w14:paraId="00000006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425.19685039370086" w:right="-749.527559055116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Inscrição: </w:t>
      </w:r>
    </w:p>
    <w:p w:rsidR="00000000" w:rsidDel="00000000" w:rsidP="00000000" w:rsidRDefault="00000000" w:rsidRPr="00000000" w14:paraId="00000008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A inscrição para processo de ingresso será feita mediante o preenchimento do formulário do site oficial do colégio Conte, </w:t>
      </w:r>
      <w:r w:rsidDel="00000000" w:rsidR="00000000" w:rsidRPr="00000000">
        <w:rPr>
          <w:b w:val="1"/>
          <w:rtl w:val="0"/>
        </w:rPr>
        <w:t xml:space="preserve">até dia 15/08/23 (terça-feira)</w:t>
      </w:r>
      <w:r w:rsidDel="00000000" w:rsidR="00000000" w:rsidRPr="00000000">
        <w:rPr>
          <w:rtl w:val="0"/>
        </w:rPr>
        <w:t xml:space="preserve">. Lembramos que a prova deste concurso é gratuita. A simples inscrição no Processo de Ingresso não garante vaga no ano escolar pleiteado.</w:t>
      </w:r>
    </w:p>
    <w:p w:rsidR="00000000" w:rsidDel="00000000" w:rsidP="00000000" w:rsidRDefault="00000000" w:rsidRPr="00000000" w14:paraId="00000009">
      <w:pPr>
        <w:ind w:left="-425.19685039370086" w:right="-749.5275590551165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5.19685039370086" w:right="-749.5275590551165" w:firstLine="0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Processo de Avaliação: </w:t>
      </w:r>
    </w:p>
    <w:p w:rsidR="00000000" w:rsidDel="00000000" w:rsidP="00000000" w:rsidRDefault="00000000" w:rsidRPr="00000000" w14:paraId="0000000B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Podem participar do Processo de Ingresso os alunos que estão concluindo, em 2023, o 5º, 6º, 7º, 8º, 9º ano do Ensino Fundamental e 1ª série do Ensino Médio. </w:t>
      </w:r>
    </w:p>
    <w:p w:rsidR="00000000" w:rsidDel="00000000" w:rsidP="00000000" w:rsidRDefault="00000000" w:rsidRPr="00000000" w14:paraId="0000000C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As provas presenciais do Concurso de Bolsa serão realizadas de acordo com os dias e horários abaixo:</w:t>
      </w:r>
    </w:p>
    <w:p w:rsidR="00000000" w:rsidDel="00000000" w:rsidP="00000000" w:rsidRDefault="00000000" w:rsidRPr="00000000" w14:paraId="0000000E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-425.19685039370086" w:right="-749.527559055116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.19685039370086" w:right="-749.527559055116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-425.19685039370086" w:right="-749.527559055116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19/08/23 (sábado)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.19685039370086" w:right="-749.527559055116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10h às 12h</w:t>
            </w:r>
          </w:p>
        </w:tc>
      </w:tr>
      <w:tr>
        <w:trPr>
          <w:cantSplit w:val="0"/>
          <w:trHeight w:val="455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-425.19685039370086" w:right="-749.527559055116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21/08/23 (segunda-feira)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.19685039370086" w:right="-749.527559055116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14h30 </w:t>
            </w:r>
            <w:r w:rsidDel="00000000" w:rsidR="00000000" w:rsidRPr="00000000">
              <w:rPr>
                <w:b w:val="1"/>
                <w:rtl w:val="0"/>
              </w:rPr>
              <w:t xml:space="preserve">às 16h30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-425.19685039370086" w:right="-749.527559055116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22/08/23 (terça-feira)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-425.19685039370086" w:right="-749.527559055116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14h30 </w:t>
            </w:r>
            <w:r w:rsidDel="00000000" w:rsidR="00000000" w:rsidRPr="00000000">
              <w:rPr>
                <w:b w:val="1"/>
                <w:rtl w:val="0"/>
              </w:rPr>
              <w:t xml:space="preserve">às 16h30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/>
      </w:pPr>
      <w:r w:rsidDel="00000000" w:rsidR="00000000" w:rsidRPr="00000000">
        <w:rPr>
          <w:b w:val="1"/>
          <w:rtl w:val="0"/>
        </w:rPr>
        <w:t xml:space="preserve">Local da prova: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Dependências do Colégio Conte, Unidade Terra, sito à Rua Carneiro da Cunha, nº 451. Os candidatos deverão se apresentar com 15 minutos de antecedência, munidos do RG original, caneta azul, lápis e borracha. 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  <w:tab/>
        <w:t xml:space="preserve">Os candidatos ao 6º, 7º, 8º e 9º ano do Ensino Fundamental, 1ª e 2ª série do Ensino Médio, realizarão uma prova que será composta por de 20 questões de caráter discursivas, sendo 10 questões de Língua Portuguesa e 10 questões de Matemática, além de uma produção de texto, valendo 10 pontos. </w:t>
      </w:r>
    </w:p>
    <w:p w:rsidR="00000000" w:rsidDel="00000000" w:rsidP="00000000" w:rsidRDefault="00000000" w:rsidRPr="00000000" w14:paraId="0000001C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A prova terá a duração de 2 horas. Os conteúdos abordados na prova seguem abaixo separados por ano escolar:</w:t>
      </w:r>
    </w:p>
    <w:p w:rsidR="00000000" w:rsidDel="00000000" w:rsidP="00000000" w:rsidRDefault="00000000" w:rsidRPr="00000000" w14:paraId="0000001D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8280"/>
        <w:tblGridChange w:id="0">
          <w:tblGrid>
            <w:gridCol w:w="1740"/>
            <w:gridCol w:w="8280"/>
          </w:tblGrid>
        </w:tblGridChange>
      </w:tblGrid>
      <w:tr>
        <w:trPr>
          <w:cantSplit w:val="0"/>
          <w:trHeight w:val="62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-425.19685039370086" w:right="-749.527559055116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6º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Língua Portuguesa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Acentuação das palavras proparoxítonas e Vogal U em final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Texto Instrucional, Tempos Verbais, Palavras com X.de verbos.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Matemática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Arredondamentos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Número racional: diferentes representações (Porcentagem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Relações no triângulo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Números racionais: Contextos de medida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1f1f"/>
                <w:sz w:val="20"/>
                <w:szCs w:val="20"/>
                <w:rtl w:val="0"/>
              </w:rPr>
              <w:t xml:space="preserve">Produção de texto </w:t>
            </w: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- Temas atuais.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-425.19685039370086" w:right="-749.527559055116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7º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Língua Portuguesa ;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Verbos : Tempos verbais do Modo Indicativo.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Formas nominais dos verbos (infinitivo, gerúndio e particípio).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Locução verbal.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Pronomes e suas classificações.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Matemática</w:t>
            </w:r>
          </w:p>
          <w:p w:rsidR="00000000" w:rsidDel="00000000" w:rsidP="00000000" w:rsidRDefault="00000000" w:rsidRPr="00000000" w14:paraId="00000032">
            <w:pPr>
              <w:rPr>
                <w:color w:val="1f1f1f"/>
                <w:sz w:val="20"/>
                <w:szCs w:val="20"/>
              </w:rPr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 Resolução de problemas. </w:t>
            </w:r>
          </w:p>
          <w:p w:rsidR="00000000" w:rsidDel="00000000" w:rsidP="00000000" w:rsidRDefault="00000000" w:rsidRPr="00000000" w14:paraId="00000033">
            <w:pPr>
              <w:rPr>
                <w:color w:val="1f1f1f"/>
                <w:sz w:val="20"/>
                <w:szCs w:val="20"/>
              </w:rPr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 Representação, ampliação e redução de figuras no plano cartesiano.</w:t>
            </w:r>
          </w:p>
          <w:p w:rsidR="00000000" w:rsidDel="00000000" w:rsidP="00000000" w:rsidRDefault="00000000" w:rsidRPr="00000000" w14:paraId="00000034">
            <w:pPr>
              <w:rPr>
                <w:color w:val="1f1f1f"/>
                <w:sz w:val="20"/>
                <w:szCs w:val="20"/>
              </w:rPr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 Números racionais: comparação e ordenação. Cap.14: Multiplicação e divisão com potências de 10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1f1f"/>
                <w:sz w:val="20"/>
                <w:szCs w:val="20"/>
                <w:rtl w:val="0"/>
              </w:rPr>
              <w:t xml:space="preserve">Produção de texto </w:t>
            </w: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- Temas atuais.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-425.19685039370086" w:right="-749.527559055116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8º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Língua Portuguesa ;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Transitividade verbal (VI, VTD, VTI, VTDI, VL) e seus complementos verbais (OD,OI).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Verbos nos modos verbais: indicativo, subjuntivo e imperativo.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Formas Nominais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Vocativo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Sujeito e suas classificações.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Matemática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racional na representação fracionária.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Coletar e organizar dados estatísticos.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Operações com números inteiros. 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Triângulos.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1f1f"/>
                <w:sz w:val="20"/>
                <w:szCs w:val="20"/>
                <w:rtl w:val="0"/>
              </w:rPr>
              <w:t xml:space="preserve">Produção de texto </w:t>
            </w: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- Temas atuais.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425.19685039370086" w:right="-749.527559055116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9º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Língua Portuguesa ;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Soneto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Transitividade verbal e seus complementos verbais.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Metrificação dos versos (sílabas métricas).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Figuras de linguagem: Metáfora, aliteração e pleonasmo.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Advérbios e locuções adverbiais (circunstâncias).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Modos verbais: Indicativo, Subjuntivo e Imperativo e seus respectivos tempos verbais.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Formas Nominais dos verbos.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Matemática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Multiplicação potencialização divisão de expressões algébricas</w:t>
            </w:r>
          </w:p>
          <w:p w:rsidR="00000000" w:rsidDel="00000000" w:rsidP="00000000" w:rsidRDefault="00000000" w:rsidRPr="00000000" w14:paraId="0000004E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Equações inequações</w:t>
            </w:r>
          </w:p>
          <w:p w:rsidR="00000000" w:rsidDel="00000000" w:rsidP="00000000" w:rsidRDefault="00000000" w:rsidRPr="00000000" w14:paraId="0000004F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Propriedade dos quadriláteros notáveis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1f1f"/>
                <w:sz w:val="20"/>
                <w:szCs w:val="20"/>
                <w:rtl w:val="0"/>
              </w:rPr>
              <w:t xml:space="preserve">Produção de texto </w:t>
            </w: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- Temas atuais.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-425.19685039370086" w:right="-749.527559055116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1ª série E.M.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Análise Linguística: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 Linguagem Figurativa;  Figuras de linguagem  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.-  Literatura: Renascimento; Primeiras manifestações culturais no Brasil;O Barroco.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Matemática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 - A- álgebra 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Equações do 2º grau.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Introdução às funções.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 - B- Geometria 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Introdução às Figuras Planas I.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Introdução às Figuras II.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1f1f"/>
                <w:sz w:val="20"/>
                <w:szCs w:val="20"/>
                <w:rtl w:val="0"/>
              </w:rPr>
              <w:t xml:space="preserve">Produção de texto </w:t>
            </w: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- Temas atuais.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-425.19685039370086" w:right="-749.527559055116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2ª série E.M.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Análise Linguística: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- Linguagem Figurativa;  Figuras de linguagem  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 - Literatura: Renascimento; Primeiras manifestações culturais no Brasil;O Barroco.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 Matemática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 - A- álgebra 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Equações do 2º grau.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Introdução às funções.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 - B- Geometria 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Introdução às Figuras Planas I.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Introdução às Figuras II.</w:t>
            </w:r>
          </w:p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1f1f1f"/>
                <w:sz w:val="20"/>
                <w:szCs w:val="20"/>
                <w:rtl w:val="0"/>
              </w:rPr>
              <w:t xml:space="preserve">Produção de texto </w:t>
            </w: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- Temas atuais.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Não será permitido o porte/uso de qualquer tipo de equipamento eletrônico e de comunicação durante a realização da prova, como também será vedada qualquer consulta bibliográfica.</w:t>
      </w:r>
    </w:p>
    <w:p w:rsidR="00000000" w:rsidDel="00000000" w:rsidP="00000000" w:rsidRDefault="00000000" w:rsidRPr="00000000" w14:paraId="0000006B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O candidato que estiver portando celular deverá desligá-lo e guardá-lo antes do início da prova. </w:t>
      </w:r>
    </w:p>
    <w:p w:rsidR="00000000" w:rsidDel="00000000" w:rsidP="00000000" w:rsidRDefault="00000000" w:rsidRPr="00000000" w14:paraId="0000006D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O desconto será válido para os anos a serem cursados em 2024 e a manutenção deste desconto nos anos subsequentes dependerá do desempenho do classificado, que deverá ser igual ou superior a 60% de aproveitamento acadêmico durante o ano letivo, assim, está reservado ao Colégio Conte o direito de revisão do desconto concedido em situações específicas, especialmente no que diz respeito a aproveitamento insuficiente, eventual reprovação e questões disciplinares. </w:t>
      </w:r>
    </w:p>
    <w:p w:rsidR="00000000" w:rsidDel="00000000" w:rsidP="00000000" w:rsidRDefault="00000000" w:rsidRPr="00000000" w14:paraId="0000006F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425.19685039370086" w:right="-749.5275590551165" w:firstLine="425.19685039370086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Os alunos atualmente matriculados no 5º, 6º, 7º e 8º ano (período matutino) do Colégio Conte </w:t>
      </w:r>
      <w:r w:rsidDel="00000000" w:rsidR="00000000" w:rsidRPr="00000000">
        <w:rPr>
          <w:highlight w:val="white"/>
          <w:rtl w:val="0"/>
        </w:rPr>
        <w:t xml:space="preserve">não precisam participar do concurso de bolsa, pois automaticamente continuarão a ter acesso ao desconto concedido na fusão das empresas. Caso desejem mudar de período, pedimos que agendem com a coordenação pedagógica para estudo de caso.</w:t>
      </w:r>
    </w:p>
    <w:p w:rsidR="00000000" w:rsidDel="00000000" w:rsidP="00000000" w:rsidRDefault="00000000" w:rsidRPr="00000000" w14:paraId="00000071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As bolsas serão concedidas de acordo com o índice de acerto, conforme quadro a abaixo: </w:t>
      </w:r>
    </w:p>
    <w:p w:rsidR="00000000" w:rsidDel="00000000" w:rsidP="00000000" w:rsidRDefault="00000000" w:rsidRPr="00000000" w14:paraId="00000073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-39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5"/>
        <w:gridCol w:w="4725"/>
        <w:tblGridChange w:id="0">
          <w:tblGrid>
            <w:gridCol w:w="4695"/>
            <w:gridCol w:w="4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-425.19685039370086" w:right="-749.527559055116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Percentual de acerto da prova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-425.19685039370086" w:right="-749.527559055116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Percentual de desconto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-425.19685039370086" w:right="-749.527559055116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91% a 100%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-425.19685039370086" w:right="-749.5275590551165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30%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-425.19685039370086" w:right="-749.527559055116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71% a 90%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-425.19685039370086" w:right="-749.5275590551165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-425.19685039370086" w:right="-749.527559055116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51% a 70%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-425.19685039370086" w:right="-749.5275590551165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10%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-425.19685039370086" w:right="-749.527559055116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40% a 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-425.19685039370086" w:right="-749.5275590551165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5% </w:t>
            </w:r>
          </w:p>
        </w:tc>
      </w:tr>
    </w:tbl>
    <w:p w:rsidR="00000000" w:rsidDel="00000000" w:rsidP="00000000" w:rsidRDefault="00000000" w:rsidRPr="00000000" w14:paraId="0000007E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425.19685039370086" w:right="-749.5275590551165" w:firstLine="425.19685039370086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Serão oferecidos descontos de estudo, até o preenchimento das vagas. </w:t>
      </w:r>
    </w:p>
    <w:p w:rsidR="00000000" w:rsidDel="00000000" w:rsidP="00000000" w:rsidRDefault="00000000" w:rsidRPr="00000000" w14:paraId="00000080">
      <w:pPr>
        <w:ind w:left="-425.19685039370086" w:right="-749.5275590551165" w:firstLine="425.19685039370086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Previsão de alunos por turma:</w:t>
      </w:r>
      <w:r w:rsidDel="00000000" w:rsidR="00000000" w:rsidRPr="00000000">
        <w:rPr>
          <w:highlight w:val="white"/>
          <w:rtl w:val="0"/>
        </w:rPr>
        <w:t xml:space="preserve"> 10 alunos (mínimo para formação de turma) e 25 alunos (máximo de alunos por turma). Caso não tenhamos o número mínimo de alunos até o dia 30 de Novembro/23, a turma não será aberta.</w:t>
      </w:r>
    </w:p>
    <w:p w:rsidR="00000000" w:rsidDel="00000000" w:rsidP="00000000" w:rsidRDefault="00000000" w:rsidRPr="00000000" w14:paraId="00000081">
      <w:pPr>
        <w:ind w:left="-425.19685039370086" w:right="-749.5275590551165" w:firstLine="425.19685039370086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425.19685039370086" w:right="-749.5275590551165" w:firstLine="425.19685039370086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usufruir do benefício proveniente da classificação, o candidato deverá efetivar sua reserva de vaga para o ano letivo de 2024, impreterivelmente, </w:t>
      </w:r>
      <w:r w:rsidDel="00000000" w:rsidR="00000000" w:rsidRPr="00000000">
        <w:rPr>
          <w:highlight w:val="white"/>
          <w:rtl w:val="0"/>
        </w:rPr>
        <w:t xml:space="preserve">após 15 dias da divulgação do resultado da prova.</w:t>
      </w:r>
    </w:p>
    <w:p w:rsidR="00000000" w:rsidDel="00000000" w:rsidP="00000000" w:rsidRDefault="00000000" w:rsidRPr="00000000" w14:paraId="00000083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Tendo em vista o número limitado de vagas, o preenchimento das mesmas se dará por ordem de matrícula. No caso de uma única vaga para mais de um candidato com a mesma data de solicitação de matrícula será privilegiado o aluno com nota maior. </w:t>
      </w:r>
    </w:p>
    <w:p w:rsidR="00000000" w:rsidDel="00000000" w:rsidP="00000000" w:rsidRDefault="00000000" w:rsidRPr="00000000" w14:paraId="00000085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Os percentuais de descontos são pessoais, intransferíveis e serão aplicados exclusivamente no Curso Regular, excluindo o período complementar, alimentação, cursos extras, materiais didáticos, taxa de material coletivo, estudos do meio, eventos, viagens e demais serviços. </w:t>
      </w:r>
    </w:p>
    <w:p w:rsidR="00000000" w:rsidDel="00000000" w:rsidP="00000000" w:rsidRDefault="00000000" w:rsidRPr="00000000" w14:paraId="00000087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Quaisquer outras despesas durante o ano letivo ficarão integralmente a cargo do responsável financeiro do aluno.</w:t>
      </w:r>
    </w:p>
    <w:p w:rsidR="00000000" w:rsidDel="00000000" w:rsidP="00000000" w:rsidRDefault="00000000" w:rsidRPr="00000000" w14:paraId="00000089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O benefício deixará de ser aplicado se houver atraso no pagamento da mensalidade. Se houver acúmulo de 2 (duas) parcelas consecutivas o desconto será cancelado e tanto estas parcelas atrasadas quanto às vigentes, serão cobradas no valor original (integral sem desconto). </w:t>
      </w:r>
    </w:p>
    <w:p w:rsidR="00000000" w:rsidDel="00000000" w:rsidP="00000000" w:rsidRDefault="00000000" w:rsidRPr="00000000" w14:paraId="0000008B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425.19685039370086" w:right="-749.5275590551165" w:firstLine="425.19685039370086"/>
        <w:jc w:val="both"/>
        <w:rPr/>
      </w:pPr>
      <w:r w:rsidDel="00000000" w:rsidR="00000000" w:rsidRPr="00000000">
        <w:rPr>
          <w:rtl w:val="0"/>
        </w:rPr>
        <w:t xml:space="preserve">Por se tratar de concurso, não será deferido qualquer pedido de revisão ou vista de prova, nem recurso de qualquer natureza. </w:t>
      </w:r>
    </w:p>
    <w:p w:rsidR="00000000" w:rsidDel="00000000" w:rsidP="00000000" w:rsidRDefault="00000000" w:rsidRPr="00000000" w14:paraId="0000008D">
      <w:pPr>
        <w:ind w:left="-425.19685039370086" w:right="-749.527559055116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425.19685039370086" w:right="-749.5275590551165" w:firstLine="0"/>
        <w:jc w:val="both"/>
        <w:rPr/>
      </w:pPr>
      <w:r w:rsidDel="00000000" w:rsidR="00000000" w:rsidRPr="00000000">
        <w:rPr>
          <w:b w:val="1"/>
          <w:rtl w:val="0"/>
        </w:rPr>
        <w:t xml:space="preserve">Divulgação de Resultados: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ind w:left="-425.19685039370086" w:right="-749.5275590551165" w:firstLine="425.19685039370086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O Colégio entrará em contato com os alunos informando o resultado e a porcentagem de desconto concedida,</w:t>
      </w:r>
      <w:r w:rsidDel="00000000" w:rsidR="00000000" w:rsidRPr="00000000">
        <w:rPr>
          <w:highlight w:val="white"/>
          <w:rtl w:val="0"/>
        </w:rPr>
        <w:t xml:space="preserve"> a partir do dia 31/08/23. </w:t>
      </w:r>
    </w:p>
    <w:p w:rsidR="00000000" w:rsidDel="00000000" w:rsidP="00000000" w:rsidRDefault="00000000" w:rsidRPr="00000000" w14:paraId="00000090">
      <w:pPr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425.19685039370086" w:right="-749.5275590551165" w:firstLine="0"/>
        <w:jc w:val="both"/>
        <w:rPr/>
      </w:pPr>
      <w:r w:rsidDel="00000000" w:rsidR="00000000" w:rsidRPr="00000000">
        <w:rPr>
          <w:b w:val="1"/>
          <w:rtl w:val="0"/>
        </w:rPr>
        <w:t xml:space="preserve">Matrículas: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ind w:left="-425.19685039370086" w:right="-749.5275590551165" w:firstLine="425.19685039370086"/>
        <w:jc w:val="both"/>
        <w:rPr>
          <w:b w:val="1"/>
        </w:rPr>
      </w:pPr>
      <w:r w:rsidDel="00000000" w:rsidR="00000000" w:rsidRPr="00000000">
        <w:rPr>
          <w:rtl w:val="0"/>
        </w:rPr>
        <w:t xml:space="preserve">A oficialização da matrícula 2024 dos alunos contemplados no concurso de bolsas </w:t>
      </w:r>
      <w:r w:rsidDel="00000000" w:rsidR="00000000" w:rsidRPr="00000000">
        <w:rPr>
          <w:highlight w:val="white"/>
          <w:rtl w:val="0"/>
        </w:rPr>
        <w:t xml:space="preserve">deverá ser realizada, </w:t>
      </w:r>
      <w:r w:rsidDel="00000000" w:rsidR="00000000" w:rsidRPr="00000000">
        <w:rPr>
          <w:highlight w:val="white"/>
          <w:rtl w:val="0"/>
        </w:rPr>
        <w:t xml:space="preserve">impreterivelmente, </w:t>
      </w:r>
      <w:r w:rsidDel="00000000" w:rsidR="00000000" w:rsidRPr="00000000">
        <w:rPr>
          <w:highlight w:val="white"/>
          <w:rtl w:val="0"/>
        </w:rPr>
        <w:t xml:space="preserve">após 15 dias da divulgação do resultado da prova,</w:t>
      </w:r>
      <w:r w:rsidDel="00000000" w:rsidR="00000000" w:rsidRPr="00000000">
        <w:rPr>
          <w:rtl w:val="0"/>
        </w:rPr>
        <w:t xml:space="preserve">na recepção da Unidade Terra. </w:t>
      </w:r>
      <w:r w:rsidDel="00000000" w:rsidR="00000000" w:rsidRPr="00000000">
        <w:rPr>
          <w:b w:val="1"/>
          <w:rtl w:val="0"/>
        </w:rPr>
        <w:t xml:space="preserve">Após esse período o desconto será desconsiderado.</w:t>
      </w:r>
    </w:p>
    <w:sectPr>
      <w:headerReference r:id="rId6" w:type="default"/>
      <w:pgSz w:h="16834" w:w="11909" w:orient="portrait"/>
      <w:pgMar w:bottom="1440" w:top="992.1259842519685" w:left="1440" w:right="1440" w:header="2267.71653543307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-1247774</wp:posOffset>
          </wp:positionH>
          <wp:positionV relativeFrom="paragraph">
            <wp:posOffset>-1325699</wp:posOffset>
          </wp:positionV>
          <wp:extent cx="8081963" cy="100909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81963" cy="1009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